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E03" w:rsidRPr="006B25DD" w:rsidRDefault="00980E03" w:rsidP="00980E03">
      <w:pPr>
        <w:rPr>
          <w:rFonts w:ascii="UD デジタル 教科書体 N-B" w:eastAsia="UD デジタル 教科書体 N-B"/>
          <w:sz w:val="40"/>
        </w:rPr>
      </w:pPr>
      <w:r w:rsidRPr="006B25DD">
        <w:rPr>
          <w:rFonts w:ascii="UD デジタル 教科書体 N-B" w:eastAsia="UD デジタル 教科書体 N-B" w:hint="eastAsia"/>
          <w:sz w:val="40"/>
        </w:rPr>
        <w:t>（</w:t>
      </w:r>
      <w:r>
        <w:rPr>
          <w:rFonts w:ascii="UD デジタル 教科書体 N-B" w:eastAsia="UD デジタル 教科書体 N-B" w:hint="eastAsia"/>
          <w:sz w:val="40"/>
        </w:rPr>
        <w:t>試験者</w:t>
      </w:r>
      <w:r w:rsidRPr="006B25DD">
        <w:rPr>
          <w:rFonts w:ascii="UD デジタル 教科書体 N-B" w:eastAsia="UD デジタル 教科書体 N-B" w:hint="eastAsia"/>
          <w:sz w:val="40"/>
        </w:rPr>
        <w:t>提示用）</w:t>
      </w:r>
      <w:r>
        <w:rPr>
          <w:rFonts w:ascii="UD デジタル 教科書体 N-B" w:eastAsia="UD デジタル 教科書体 N-B" w:hint="eastAsia"/>
          <w:sz w:val="40"/>
        </w:rPr>
        <w:t>レベル1・2・3</w:t>
      </w:r>
    </w:p>
    <w:p w:rsidR="008A148E" w:rsidRPr="00980E03" w:rsidRDefault="008A148E" w:rsidP="008A148E">
      <w:pPr>
        <w:rPr>
          <w:rFonts w:ascii="UD デジタル 教科書体 N-B" w:eastAsia="UD デジタル 教科書体 N-B"/>
          <w:sz w:val="32"/>
        </w:rPr>
      </w:pPr>
    </w:p>
    <w:p w:rsidR="000B67F6" w:rsidRDefault="008A148E" w:rsidP="000B67F6">
      <w:pPr>
        <w:rPr>
          <w:rFonts w:ascii="UD デジタル 教科書体 N-B" w:eastAsia="UD デジタル 教科書体 N-B"/>
          <w:sz w:val="52"/>
        </w:rPr>
      </w:pPr>
      <w:r w:rsidRPr="000B67F6">
        <w:rPr>
          <w:rFonts w:ascii="UD デジタル 教科書体 N-B" w:eastAsia="UD デジタル 教科書体 N-B" w:hint="eastAsia"/>
          <w:sz w:val="52"/>
        </w:rPr>
        <w:t>症例</w:t>
      </w:r>
      <w:r w:rsidRPr="000B67F6">
        <w:rPr>
          <w:rFonts w:ascii="UD デジタル 教科書体 N-B" w:eastAsia="UD デジタル 教科書体 N-B"/>
          <w:sz w:val="52"/>
        </w:rPr>
        <w:t>1　右大腿骨頸部骨折</w:t>
      </w:r>
    </w:p>
    <w:p w:rsidR="008A148E" w:rsidRPr="008A148E" w:rsidRDefault="008A148E" w:rsidP="000B67F6">
      <w:pPr>
        <w:rPr>
          <w:rFonts w:ascii="UD デジタル 教科書体 N-B" w:eastAsia="UD デジタル 教科書体 N-B"/>
          <w:sz w:val="48"/>
        </w:rPr>
      </w:pPr>
      <w:r w:rsidRPr="008A148E">
        <w:rPr>
          <w:rFonts w:ascii="UD デジタル 教科書体 N-B" w:eastAsia="UD デジタル 教科書体 N-B" w:hint="eastAsia"/>
          <w:sz w:val="48"/>
        </w:rPr>
        <w:t xml:space="preserve">問題　</w:t>
      </w:r>
    </w:p>
    <w:p w:rsidR="008A148E" w:rsidRDefault="008A148E" w:rsidP="000B67F6">
      <w:pPr>
        <w:rPr>
          <w:rFonts w:ascii="UD デジタル 教科書体 N-B" w:eastAsia="UD デジタル 教科書体 N-B"/>
          <w:sz w:val="56"/>
        </w:rPr>
      </w:pPr>
      <w:r w:rsidRPr="000B67F6">
        <w:rPr>
          <w:rFonts w:ascii="UD デジタル 教科書体 N-B" w:eastAsia="UD デジタル 教科書体 N-B" w:hint="eastAsia"/>
          <w:sz w:val="56"/>
        </w:rPr>
        <w:t>医療面接にて</w:t>
      </w:r>
      <w:r w:rsidR="00980E03" w:rsidRPr="00980E03">
        <w:rPr>
          <w:rFonts w:ascii="UD デジタル 教科書体 N-B" w:eastAsia="UD デジタル 教科書体 N-B"/>
          <w:sz w:val="56"/>
        </w:rPr>
        <w:t>家屋状況および階段等の障害</w:t>
      </w:r>
      <w:r w:rsidRPr="000B67F6">
        <w:rPr>
          <w:rFonts w:ascii="UD デジタル 教科書体 N-B" w:eastAsia="UD デジタル 教科書体 N-B" w:hint="eastAsia"/>
          <w:sz w:val="56"/>
        </w:rPr>
        <w:t>を確認後に股関節</w:t>
      </w:r>
      <w:r w:rsidR="00980E03">
        <w:rPr>
          <w:rFonts w:ascii="UD デジタル 教科書体 N-B" w:eastAsia="UD デジタル 教科書体 N-B" w:hint="eastAsia"/>
          <w:sz w:val="56"/>
        </w:rPr>
        <w:t>外転</w:t>
      </w:r>
      <w:r w:rsidRPr="000B67F6">
        <w:rPr>
          <w:rFonts w:ascii="UD デジタル 教科書体 N-B" w:eastAsia="UD デジタル 教科書体 N-B" w:hint="eastAsia"/>
          <w:sz w:val="56"/>
        </w:rPr>
        <w:t>・</w:t>
      </w:r>
      <w:r w:rsidR="00980E03">
        <w:rPr>
          <w:rFonts w:ascii="UD デジタル 教科書体 N-B" w:eastAsia="UD デジタル 教科書体 N-B" w:hint="eastAsia"/>
          <w:sz w:val="56"/>
        </w:rPr>
        <w:t>内転</w:t>
      </w:r>
      <w:r w:rsidRPr="000B67F6">
        <w:rPr>
          <w:rFonts w:ascii="UD デジタル 教科書体 N-B" w:eastAsia="UD デジタル 教科書体 N-B" w:hint="eastAsia"/>
          <w:sz w:val="56"/>
        </w:rPr>
        <w:t>（術側および非術側）の</w:t>
      </w:r>
      <w:r w:rsidR="00980E03" w:rsidRPr="00980E03">
        <w:rPr>
          <w:rFonts w:ascii="UD デジタル 教科書体 N-B" w:eastAsia="UD デジタル 教科書体 N-B"/>
          <w:sz w:val="56"/>
        </w:rPr>
        <w:t>徒手筋力検査法（MMT）</w:t>
      </w:r>
      <w:r w:rsidRPr="000B67F6">
        <w:rPr>
          <w:rFonts w:ascii="UD デジタル 教科書体 N-B" w:eastAsia="UD デジタル 教科書体 N-B" w:hint="eastAsia"/>
          <w:sz w:val="56"/>
        </w:rPr>
        <w:t>を実施しなさい．</w:t>
      </w:r>
      <w:r w:rsidR="000B67F6" w:rsidRPr="000B67F6">
        <w:rPr>
          <w:rFonts w:ascii="UD デジタル 教科書体 N-B" w:eastAsia="UD デジタル 教科書体 N-B" w:hint="eastAsia"/>
          <w:sz w:val="56"/>
        </w:rPr>
        <w:t>その後に</w:t>
      </w:r>
      <w:r w:rsidR="00D76D57" w:rsidRPr="00D76D57">
        <w:rPr>
          <w:rFonts w:ascii="UD デジタル 教科書体 N-B" w:eastAsia="UD デジタル 教科書体 N-B"/>
          <w:sz w:val="56"/>
        </w:rPr>
        <w:t>立位保持</w:t>
      </w:r>
      <w:r w:rsidRPr="000B67F6">
        <w:rPr>
          <w:rFonts w:ascii="UD デジタル 教科書体 N-B" w:eastAsia="UD デジタル 教科書体 N-B" w:hint="eastAsia"/>
          <w:sz w:val="56"/>
        </w:rPr>
        <w:t>を観察・分析しなさい．</w:t>
      </w:r>
    </w:p>
    <w:p w:rsidR="006C0DC8" w:rsidRPr="000B67F6" w:rsidRDefault="006C0DC8" w:rsidP="006C0DC8">
      <w:pPr>
        <w:jc w:val="right"/>
        <w:rPr>
          <w:rFonts w:ascii="UD デジタル 教科書体 N-B" w:eastAsia="UD デジタル 教科書体 N-B"/>
          <w:sz w:val="56"/>
        </w:rPr>
      </w:pPr>
      <w:r>
        <w:rPr>
          <w:rFonts w:ascii="UD デジタル 教科書体 N-B" w:eastAsia="UD デジタル 教科書体 N-B" w:hint="eastAsia"/>
          <w:sz w:val="56"/>
        </w:rPr>
        <w:t>（試験時間：15分）</w:t>
      </w:r>
    </w:p>
    <w:p w:rsidR="008A148E" w:rsidRPr="008A148E" w:rsidRDefault="008A148E" w:rsidP="008A148E">
      <w:pPr>
        <w:rPr>
          <w:rFonts w:ascii="UD デジタル 教科書体 N-B" w:eastAsia="UD デジタル 教科書体 N-B"/>
          <w:sz w:val="24"/>
        </w:rPr>
        <w:sectPr w:rsidR="008A148E" w:rsidRPr="008A148E" w:rsidSect="008A148E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8345BE" w:rsidRPr="008A148E" w:rsidRDefault="008345BE" w:rsidP="006845E4">
      <w:pPr>
        <w:jc w:val="center"/>
        <w:rPr>
          <w:rFonts w:ascii="UD デジタル 教科書体 N-B" w:eastAsia="UD デジタル 教科書体 N-B"/>
          <w:sz w:val="24"/>
        </w:rPr>
      </w:pPr>
      <w:r w:rsidRPr="008A148E">
        <w:rPr>
          <w:rFonts w:ascii="UD デジタル 教科書体 N-B" w:eastAsia="UD デジタル 教科書体 N-B" w:hint="eastAsia"/>
          <w:sz w:val="24"/>
        </w:rPr>
        <w:lastRenderedPageBreak/>
        <w:t>OSCE　評価表</w:t>
      </w:r>
    </w:p>
    <w:p w:rsidR="0065118A" w:rsidRDefault="0065118A" w:rsidP="0065118A">
      <w:pPr>
        <w:rPr>
          <w:rFonts w:ascii="UD デジタル 教科書体 N-B" w:eastAsia="UD デジタル 教科書体 N-B"/>
          <w:u w:val="single"/>
        </w:rPr>
      </w:pPr>
      <w:bookmarkStart w:id="0" w:name="_Hlk95307327"/>
      <w:r w:rsidRPr="008F681A">
        <w:rPr>
          <w:rFonts w:ascii="UD デジタル 教科書体 N-B" w:eastAsia="UD デジタル 教科書体 N-B" w:hint="eastAsia"/>
          <w:u w:val="single"/>
        </w:rPr>
        <w:t xml:space="preserve">学籍番号：　　　　　　　　　氏名：　　　　　　　　　　　　</w:t>
      </w:r>
      <w:r w:rsidRPr="008F681A">
        <w:rPr>
          <w:rFonts w:ascii="UD デジタル 教科書体 N-B" w:eastAsia="UD デジタル 教科書体 N-B" w:hint="eastAsia"/>
        </w:rPr>
        <w:t xml:space="preserve">　　　　</w:t>
      </w:r>
      <w:r w:rsidRPr="008F681A">
        <w:rPr>
          <w:rFonts w:ascii="UD デジタル 教科書体 N-B" w:eastAsia="UD デジタル 教科書体 N-B" w:hint="eastAsia"/>
          <w:u w:val="single"/>
        </w:rPr>
        <w:t xml:space="preserve">評価日：　　年　　　月　　</w:t>
      </w:r>
      <w:r>
        <w:rPr>
          <w:rFonts w:ascii="UD デジタル 教科書体 N-B" w:eastAsia="UD デジタル 教科書体 N-B" w:hint="eastAsia"/>
          <w:u w:val="single"/>
        </w:rPr>
        <w:t xml:space="preserve">　</w:t>
      </w:r>
      <w:r w:rsidRPr="008F681A">
        <w:rPr>
          <w:rFonts w:ascii="UD デジタル 教科書体 N-B" w:eastAsia="UD デジタル 教科書体 N-B" w:hint="eastAsia"/>
          <w:u w:val="single"/>
        </w:rPr>
        <w:t>日</w:t>
      </w:r>
    </w:p>
    <w:p w:rsidR="0065118A" w:rsidRPr="003E6492" w:rsidRDefault="0065118A" w:rsidP="0065118A">
      <w:pPr>
        <w:rPr>
          <w:rFonts w:ascii="UD デジタル 教科書体 N-B" w:eastAsia="UD デジタル 教科書体 N-B" w:hint="eastAsia"/>
          <w:u w:val="single"/>
        </w:rPr>
      </w:pPr>
      <w:r w:rsidRPr="003E6492">
        <w:rPr>
          <w:rFonts w:ascii="UD デジタル 教科書体 N-B" w:eastAsia="UD デジタル 教科書体 N-B" w:hint="eastAsia"/>
          <w:u w:val="single"/>
        </w:rPr>
        <w:t xml:space="preserve">評価者：　　　　　　　　　　　　　　　　</w:t>
      </w:r>
    </w:p>
    <w:p w:rsidR="008A148E" w:rsidRDefault="00721031">
      <w:pPr>
        <w:rPr>
          <w:rFonts w:ascii="UD デジタル 教科書体 N-B" w:eastAsia="UD デジタル 教科書体 N-B"/>
        </w:rPr>
      </w:pPr>
      <w:r w:rsidRPr="008F681A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-88265</wp:posOffset>
                </wp:positionH>
                <wp:positionV relativeFrom="paragraph">
                  <wp:posOffset>214630</wp:posOffset>
                </wp:positionV>
                <wp:extent cx="6772275" cy="781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45E4" w:rsidRPr="006845E4" w:rsidRDefault="006845E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95pt;margin-top:16.9pt;width:533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" filled="f" strokeweight=".5pt">
                <v:textbox>
                  <w:txbxContent>
                    <w:p w:rsidR="006845E4" w:rsidRPr="006845E4" w:rsidRDefault="006845E4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5E5" w:rsidRPr="008F681A">
        <w:rPr>
          <w:rFonts w:ascii="UD デジタル 教科書体 N-B" w:eastAsia="UD デジタル 教科書体 N-B" w:hint="eastAsia"/>
        </w:rPr>
        <w:t xml:space="preserve">症例1　</w:t>
      </w:r>
      <w:r w:rsidR="000125E5" w:rsidRPr="008F681A">
        <w:rPr>
          <w:rFonts w:ascii="UD デジタル 教科書体 N-B" w:eastAsia="UD デジタル 教科書体 N-B" w:cs="MeiryoUI" w:hint="eastAsia"/>
          <w:kern w:val="0"/>
          <w:szCs w:val="21"/>
        </w:rPr>
        <w:t>右大腿骨頸部骨折</w:t>
      </w:r>
    </w:p>
    <w:p w:rsidR="000125E5" w:rsidRPr="008F681A" w:rsidRDefault="000125E5">
      <w:pPr>
        <w:rPr>
          <w:rFonts w:ascii="UD デジタル 教科書体 N-B" w:eastAsia="UD デジタル 教科書体 N-B"/>
        </w:rPr>
      </w:pPr>
      <w:r w:rsidRPr="008F681A">
        <w:rPr>
          <w:rFonts w:ascii="UD デジタル 教科書体 N-B" w:eastAsia="UD デジタル 教科書体 N-B" w:hint="eastAsia"/>
        </w:rPr>
        <w:t xml:space="preserve">問題　</w:t>
      </w:r>
    </w:p>
    <w:bookmarkEnd w:id="0"/>
    <w:p w:rsidR="008A148E" w:rsidRDefault="00721031" w:rsidP="00721031">
      <w:pPr>
        <w:rPr>
          <w:rFonts w:ascii="UD デジタル 教科書体 N-B" w:eastAsia="UD デジタル 教科書体 N-B"/>
        </w:rPr>
      </w:pPr>
      <w:r w:rsidRPr="00721031">
        <w:rPr>
          <w:rFonts w:ascii="UD デジタル 教科書体 N-B" w:eastAsia="UD デジタル 教科書体 N-B" w:hint="eastAsia"/>
        </w:rPr>
        <w:t>医療面接にて家屋状況および階段等の障害を確認後に股関節外転・内転（術側および非術側）の徒手筋力検査法（</w:t>
      </w:r>
      <w:r w:rsidRPr="00721031">
        <w:rPr>
          <w:rFonts w:ascii="UD デジタル 教科書体 N-B" w:eastAsia="UD デジタル 教科書体 N-B"/>
        </w:rPr>
        <w:t>MMT）を実施しなさい．その後に立位保持を観察・分析しなさい．</w:t>
      </w:r>
    </w:p>
    <w:p w:rsidR="00721031" w:rsidRPr="008F681A" w:rsidRDefault="00721031" w:rsidP="000125E5">
      <w:pPr>
        <w:ind w:firstLineChars="100" w:firstLine="210"/>
        <w:rPr>
          <w:rFonts w:ascii="UD デジタル 教科書体 N-B" w:eastAsia="UD デジタル 教科書体 N-B"/>
        </w:rPr>
      </w:pPr>
    </w:p>
    <w:tbl>
      <w:tblPr>
        <w:tblW w:w="103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"/>
        <w:gridCol w:w="8120"/>
        <w:gridCol w:w="312"/>
        <w:gridCol w:w="312"/>
        <w:gridCol w:w="313"/>
        <w:gridCol w:w="1013"/>
      </w:tblGrid>
      <w:tr w:rsidR="008F681A" w:rsidRPr="008F681A" w:rsidTr="008F681A">
        <w:trPr>
          <w:trHeight w:val="375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2"/>
              </w:rPr>
              <w:t>レベル1：① 医療⾯接</w:t>
            </w: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8"/>
                <w:szCs w:val="18"/>
              </w:rPr>
              <w:t>2.全てできた　1.一部できた　0.できなかった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⾯接手順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挨拶、患者の確認と⾃⼰紹介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％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</w:t>
            </w:r>
            <w:r w:rsidR="00642C1E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0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⾯接の説明とその同意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傾聴と話の促進（言語・非言語）</w:t>
            </w:r>
            <w:r w:rsidR="00642C1E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42C1E"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アイコンタクト（質問、傾聴）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話し方（1）：言葉遣い（言語）わかりやすい言葉、敬意を表す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話し方（2）：非言語、声の大きさ、スピード、音調、抑揚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⾯接内容　</w:t>
            </w:r>
            <w:r w:rsidR="00980E03"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1-5：家屋状況および階段等の障害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現在の症状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％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満点：10点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980E03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疼痛の部位といつから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980E03" w:rsidRDefault="00980E03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疼痛の症状（安静時・動作時）と程度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980E03" w:rsidRDefault="00980E03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家屋状況（平屋・2階建、部屋数）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980E03" w:rsidRDefault="00980E03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家屋での動作状況（トイレへの動線・食事場所・洗濯動作・場所など）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24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</w:tr>
      <w:tr w:rsidR="008F681A" w:rsidRPr="008F681A" w:rsidTr="008F681A">
        <w:trPr>
          <w:trHeight w:val="375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2"/>
              </w:rPr>
              <w:t>レベル2：② 理学療法評価項目の測定</w:t>
            </w: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8"/>
                <w:szCs w:val="18"/>
              </w:rPr>
              <w:t>2.全てできた　1.一部できた　0.できなかった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測定手順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評価項目を測定する旨を説明して、測定する同意を得る。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％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</w:t>
            </w:r>
            <w:r w:rsidR="00642C1E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0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術部の状態および全身の疼痛について確認をする。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評価項目に応じて測定肢位を設定する。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術部に配慮して他動的に動かすことができる。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測定時に患者に的確な指示ができる。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980E03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測定内容</w:t>
            </w:r>
            <w:r w:rsidR="00980E03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80E03"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2-2：徒手筋力検査法（MMT）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980E03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試験項目の関節可動域を確認することができる。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％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満点：10点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980E03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試験項目の動作を患者に正しく伝えることができる。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980E03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正しく抵抗（位置・強さ・方向）または重力を取り除くことができる。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980E03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試験項目の筋肉を正しく触診することができる。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980E03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患者に測定値を伝えることができる。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8F681A" w:rsidRPr="008F681A" w:rsidRDefault="008F681A" w:rsidP="006845E4">
      <w:pPr>
        <w:ind w:firstLineChars="200" w:firstLine="420"/>
        <w:rPr>
          <w:rFonts w:ascii="UD デジタル 教科書体 N-B" w:eastAsia="UD デジタル 教科書体 N-B"/>
        </w:rPr>
      </w:pPr>
      <w:r w:rsidRPr="008F681A">
        <w:rPr>
          <w:rFonts w:ascii="UD デジタル 教科書体 N-B" w:eastAsia="UD デジタル 教科書体 N-B" w:hint="eastAsia"/>
        </w:rPr>
        <w:br w:type="page"/>
      </w:r>
    </w:p>
    <w:p w:rsidR="00487882" w:rsidRPr="008F681A" w:rsidRDefault="00487882" w:rsidP="008F681A">
      <w:pPr>
        <w:rPr>
          <w:rFonts w:ascii="UD デジタル 教科書体 N-B" w:eastAsia="UD デジタル 教科書体 N-B"/>
        </w:rPr>
      </w:pPr>
    </w:p>
    <w:tbl>
      <w:tblPr>
        <w:tblW w:w="10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"/>
        <w:gridCol w:w="8195"/>
        <w:gridCol w:w="309"/>
        <w:gridCol w:w="309"/>
        <w:gridCol w:w="310"/>
        <w:gridCol w:w="912"/>
      </w:tblGrid>
      <w:tr w:rsidR="008F681A" w:rsidRPr="008F681A" w:rsidTr="008A148E">
        <w:trPr>
          <w:trHeight w:val="375"/>
        </w:trPr>
        <w:tc>
          <w:tcPr>
            <w:tcW w:w="10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2"/>
              </w:rPr>
              <w:t>レベル3：③ 課題動作の観察・分析</w:t>
            </w:r>
          </w:p>
        </w:tc>
      </w:tr>
      <w:tr w:rsidR="008F681A" w:rsidRPr="008F681A" w:rsidTr="00642C1E">
        <w:trPr>
          <w:trHeight w:val="39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8"/>
                <w:szCs w:val="18"/>
              </w:rPr>
              <w:t>2.全てできた　1.一部できた　0.できなかった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5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測定・結果手順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日常の課題動作について動作状況・介助レベル口頭にて確認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％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</w:t>
            </w:r>
            <w:r w:rsidR="008A148E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0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点</w:t>
            </w: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課題動作について動作を確認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課題動作時に術部および疼痛に注意して動作の介助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評価項目の結果と課題動作を結び付けて患者に説明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評価項目の結果と課題動作より理学療法を提案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測定・結果内容　</w:t>
            </w:r>
            <w:r w:rsidR="00980E03"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3-3：立位保持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8"/>
                <w:szCs w:val="18"/>
              </w:rPr>
              <w:t>患者の動作を阻害しない位置・介助やリスク管理できる位置で確認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％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満点：10点</w:t>
            </w: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開始肢位での患者の状態（四肢体幹の位置）および環境を確認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動作時の術側および非術側の上下肢および体幹の動きを確認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動作時に介助および⽀持物が必要か確認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90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終了肢位での患者の状態（四肢体幹の位置）および環境を確認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65118A" w:rsidRDefault="0065118A" w:rsidP="008F681A">
      <w:pPr>
        <w:rPr>
          <w:rFonts w:ascii="UD デジタル 教科書体 N-B" w:eastAsia="UD デジタル 教科書体 N-B"/>
        </w:rPr>
      </w:pPr>
    </w:p>
    <w:p w:rsidR="00D76D57" w:rsidRDefault="0065118A" w:rsidP="0065118A">
      <w:pPr>
        <w:jc w:val="right"/>
        <w:rPr>
          <w:rFonts w:ascii="UD デジタル 教科書体 N-B" w:eastAsia="UD デジタル 教科書体 N-B"/>
        </w:rPr>
      </w:pPr>
      <w:r w:rsidRPr="00226C50">
        <w:rPr>
          <w:rFonts w:ascii="UD デジタル 教科書体 N-B" w:eastAsia="UD デジタル 教科書体 N-B" w:hint="eastAsia"/>
        </w:rPr>
        <w:t>総合評価：合格</w:t>
      </w:r>
      <w:r w:rsidRPr="00226C50">
        <w:rPr>
          <w:rFonts w:ascii="UD デジタル 教科書体 N-B" w:eastAsia="UD デジタル 教科書体 N-B"/>
        </w:rPr>
        <w:t xml:space="preserve"> ・ 不合格</w:t>
      </w:r>
    </w:p>
    <w:bookmarkStart w:id="1" w:name="_GoBack"/>
    <w:bookmarkEnd w:id="1"/>
    <w:p w:rsidR="008F681A" w:rsidRPr="008F681A" w:rsidRDefault="008A148E" w:rsidP="008F681A">
      <w:pPr>
        <w:rPr>
          <w:rFonts w:ascii="UD デジタル 教科書体 N-B" w:eastAsia="UD デジタル 教科書体 N-B"/>
        </w:rPr>
      </w:pPr>
      <w:r w:rsidRPr="008F681A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7BC4A" wp14:editId="3C4F353B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572250" cy="1857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48E" w:rsidRPr="006845E4" w:rsidRDefault="008A148E" w:rsidP="008A148E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6845E4">
                              <w:rPr>
                                <w:rFonts w:ascii="UD デジタル 教科書体 N-B" w:eastAsia="UD デジタル 教科書体 N-B" w:hint="eastAsia"/>
                              </w:rPr>
                              <w:t>コメント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7BC4A" id="テキスト ボックス 3" o:spid="_x0000_s1027" type="#_x0000_t202" style="position:absolute;left:0;text-align:left;margin-left:0;margin-top:12pt;width:517.5pt;height:146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" fillcolor="white [3201]" strokeweight=".5pt">
                <v:textbox>
                  <w:txbxContent>
                    <w:p w:rsidR="008A148E" w:rsidRPr="006845E4" w:rsidRDefault="008A148E" w:rsidP="008A148E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6845E4">
                        <w:rPr>
                          <w:rFonts w:ascii="UD デジタル 教科書体 N-B" w:eastAsia="UD デジタル 教科書体 N-B" w:hint="eastAsia"/>
                        </w:rPr>
                        <w:t>コメント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681A" w:rsidRPr="008F681A" w:rsidSect="000125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F4D" w:rsidRDefault="000B3F4D" w:rsidP="00980E03">
      <w:r>
        <w:separator/>
      </w:r>
    </w:p>
  </w:endnote>
  <w:endnote w:type="continuationSeparator" w:id="0">
    <w:p w:rsidR="000B3F4D" w:rsidRDefault="000B3F4D" w:rsidP="0098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F4D" w:rsidRDefault="000B3F4D" w:rsidP="00980E03">
      <w:r>
        <w:separator/>
      </w:r>
    </w:p>
  </w:footnote>
  <w:footnote w:type="continuationSeparator" w:id="0">
    <w:p w:rsidR="000B3F4D" w:rsidRDefault="000B3F4D" w:rsidP="00980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BE"/>
    <w:rsid w:val="000125E5"/>
    <w:rsid w:val="000B3F4D"/>
    <w:rsid w:val="000B67F6"/>
    <w:rsid w:val="00487882"/>
    <w:rsid w:val="005470EA"/>
    <w:rsid w:val="00642C1E"/>
    <w:rsid w:val="0065118A"/>
    <w:rsid w:val="006845E4"/>
    <w:rsid w:val="006B25DD"/>
    <w:rsid w:val="006C0DC8"/>
    <w:rsid w:val="00721031"/>
    <w:rsid w:val="008345BE"/>
    <w:rsid w:val="008A148E"/>
    <w:rsid w:val="008F681A"/>
    <w:rsid w:val="00980E03"/>
    <w:rsid w:val="00AE0453"/>
    <w:rsid w:val="00BB1865"/>
    <w:rsid w:val="00BB3ECF"/>
    <w:rsid w:val="00D27556"/>
    <w:rsid w:val="00D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D1B43"/>
  <w15:chartTrackingRefBased/>
  <w15:docId w15:val="{6164196B-C765-4F2C-95DB-B311A010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E03"/>
  </w:style>
  <w:style w:type="paragraph" w:styleId="a5">
    <w:name w:val="footer"/>
    <w:basedOn w:val="a"/>
    <w:link w:val="a6"/>
    <w:uiPriority w:val="99"/>
    <w:unhideWhenUsed/>
    <w:rsid w:val="00980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B6A0-91C0-4F62-A5D1-6E6887BD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 小野田</dc:creator>
  <cp:keywords/>
  <dc:description/>
  <cp:lastModifiedBy>公 小野田</cp:lastModifiedBy>
  <cp:revision>12</cp:revision>
  <cp:lastPrinted>2022-02-08T23:48:00Z</cp:lastPrinted>
  <dcterms:created xsi:type="dcterms:W3CDTF">2022-02-08T22:45:00Z</dcterms:created>
  <dcterms:modified xsi:type="dcterms:W3CDTF">2022-02-09T06:23:00Z</dcterms:modified>
</cp:coreProperties>
</file>